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497" w:rsidRDefault="00E50D27" w:rsidP="00F355B8">
      <w:pPr>
        <w:jc w:val="center"/>
        <w:rPr>
          <w:rFonts w:ascii="Times New Roman" w:hAnsi="Times New Roman" w:cs="Times New Roman"/>
          <w:sz w:val="28"/>
          <w:szCs w:val="28"/>
        </w:rPr>
      </w:pPr>
      <w:r w:rsidRPr="00F355B8">
        <w:rPr>
          <w:rFonts w:ascii="Times New Roman" w:hAnsi="Times New Roman" w:cs="Times New Roman"/>
          <w:sz w:val="28"/>
          <w:szCs w:val="28"/>
        </w:rPr>
        <w:t xml:space="preserve">18 декабря </w:t>
      </w:r>
      <w:proofErr w:type="gramStart"/>
      <w:r w:rsidRPr="00F355B8">
        <w:rPr>
          <w:rFonts w:ascii="Times New Roman" w:hAnsi="Times New Roman" w:cs="Times New Roman"/>
          <w:sz w:val="28"/>
          <w:szCs w:val="28"/>
        </w:rPr>
        <w:t xml:space="preserve">в  </w:t>
      </w:r>
      <w:proofErr w:type="spellStart"/>
      <w:r w:rsidRPr="00F355B8">
        <w:rPr>
          <w:rFonts w:ascii="Times New Roman" w:hAnsi="Times New Roman" w:cs="Times New Roman"/>
          <w:sz w:val="28"/>
          <w:szCs w:val="28"/>
        </w:rPr>
        <w:t>Ворсихинской</w:t>
      </w:r>
      <w:proofErr w:type="spellEnd"/>
      <w:proofErr w:type="gramEnd"/>
      <w:r w:rsidRPr="00F355B8">
        <w:rPr>
          <w:rFonts w:ascii="Times New Roman" w:hAnsi="Times New Roman" w:cs="Times New Roman"/>
          <w:sz w:val="28"/>
          <w:szCs w:val="28"/>
        </w:rPr>
        <w:t xml:space="preserve"> СОШ  был проведен интерактивный урок  по  теме « Тюменская область: экономика» Цель данного урока была : познакомить обучающихся с основными отраслями  экономики, которые развиваются на территории нашей области.  Во время урока группы изучили пять отраслей экономики, составили проекты, кластеры и </w:t>
      </w:r>
      <w:r w:rsidR="005410B9" w:rsidRPr="00F355B8">
        <w:rPr>
          <w:rFonts w:ascii="Times New Roman" w:hAnsi="Times New Roman" w:cs="Times New Roman"/>
          <w:sz w:val="28"/>
          <w:szCs w:val="28"/>
        </w:rPr>
        <w:t>схемы.</w:t>
      </w:r>
      <w:r w:rsidRPr="00F355B8">
        <w:rPr>
          <w:rFonts w:ascii="Times New Roman" w:hAnsi="Times New Roman" w:cs="Times New Roman"/>
          <w:sz w:val="28"/>
          <w:szCs w:val="28"/>
        </w:rPr>
        <w:t xml:space="preserve"> Спикеры групп рассказали о   своей отросли обучающимся из других групп.</w:t>
      </w:r>
      <w:r w:rsidR="005410B9" w:rsidRPr="00F355B8">
        <w:rPr>
          <w:rFonts w:ascii="Times New Roman" w:hAnsi="Times New Roman" w:cs="Times New Roman"/>
          <w:sz w:val="28"/>
          <w:szCs w:val="28"/>
        </w:rPr>
        <w:t xml:space="preserve"> В конце урока обучающиеся ответили на вопросы </w:t>
      </w:r>
      <w:proofErr w:type="gramStart"/>
      <w:r w:rsidR="005410B9" w:rsidRPr="00F355B8">
        <w:rPr>
          <w:rFonts w:ascii="Times New Roman" w:hAnsi="Times New Roman" w:cs="Times New Roman"/>
          <w:sz w:val="28"/>
          <w:szCs w:val="28"/>
        </w:rPr>
        <w:t>он-</w:t>
      </w:r>
      <w:proofErr w:type="spellStart"/>
      <w:r w:rsidR="005410B9" w:rsidRPr="00F355B8"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proofErr w:type="gramEnd"/>
      <w:r w:rsidR="005410B9" w:rsidRPr="00F355B8">
        <w:rPr>
          <w:rFonts w:ascii="Times New Roman" w:hAnsi="Times New Roman" w:cs="Times New Roman"/>
          <w:sz w:val="28"/>
          <w:szCs w:val="28"/>
        </w:rPr>
        <w:t xml:space="preserve"> викторины и представили свои работы всем группам. </w:t>
      </w:r>
      <w:r w:rsidRPr="00F355B8">
        <w:rPr>
          <w:rFonts w:ascii="Times New Roman" w:hAnsi="Times New Roman" w:cs="Times New Roman"/>
          <w:sz w:val="28"/>
          <w:szCs w:val="28"/>
        </w:rPr>
        <w:t xml:space="preserve">Было очень интересно узнать, в каком городе работает то или иное предприятие, и что Тюменская область славится не только нефтью и газом. Тюменская область может обеспечить свой регион мясом птицы, говядиной и свининой. </w:t>
      </w:r>
      <w:r w:rsidR="005410B9" w:rsidRPr="00F355B8">
        <w:rPr>
          <w:rFonts w:ascii="Times New Roman" w:hAnsi="Times New Roman" w:cs="Times New Roman"/>
          <w:sz w:val="28"/>
          <w:szCs w:val="28"/>
        </w:rPr>
        <w:t>Аграрии ежегодно</w:t>
      </w:r>
      <w:r w:rsidRPr="00F355B8">
        <w:rPr>
          <w:rFonts w:ascii="Times New Roman" w:hAnsi="Times New Roman" w:cs="Times New Roman"/>
          <w:sz w:val="28"/>
          <w:szCs w:val="28"/>
        </w:rPr>
        <w:t xml:space="preserve"> получают неплохие урожаи зерновых</w:t>
      </w:r>
      <w:r w:rsidR="005410B9" w:rsidRPr="00F355B8">
        <w:rPr>
          <w:rFonts w:ascii="Times New Roman" w:hAnsi="Times New Roman" w:cs="Times New Roman"/>
          <w:sz w:val="28"/>
          <w:szCs w:val="28"/>
        </w:rPr>
        <w:t>.  Строительные компании из года в год увеличивают ввод жилья для населения. Особенно быстро строится г. Тюмень. Данный урок еще раз показал обучающимся, что Тюменская обл. один из быстро и успешно развивающийся регион России.</w:t>
      </w:r>
    </w:p>
    <w:p w:rsidR="00F355B8" w:rsidRDefault="00F355B8" w:rsidP="00F355B8">
      <w:pPr>
        <w:jc w:val="center"/>
        <w:rPr>
          <w:rFonts w:ascii="Times New Roman" w:hAnsi="Times New Roman" w:cs="Times New Roman"/>
          <w:sz w:val="28"/>
          <w:szCs w:val="28"/>
        </w:rPr>
      </w:pPr>
      <w:r w:rsidRPr="00F355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5865" cy="2818130"/>
            <wp:effectExtent l="0" t="0" r="0" b="1270"/>
            <wp:docPr id="1" name="Рисунок 1" descr="E:\DCIM\100MSDCF\DSC07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MSDCF\DSC074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B8" w:rsidRDefault="00F355B8" w:rsidP="00F355B8">
      <w:pPr>
        <w:jc w:val="center"/>
        <w:rPr>
          <w:rFonts w:ascii="Times New Roman" w:hAnsi="Times New Roman" w:cs="Times New Roman"/>
          <w:sz w:val="28"/>
          <w:szCs w:val="28"/>
        </w:rPr>
      </w:pPr>
      <w:r w:rsidRPr="00F355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5865" cy="2818130"/>
            <wp:effectExtent l="0" t="0" r="0" b="1270"/>
            <wp:docPr id="2" name="Рисунок 2" descr="E:\DCIM\100MSDCF\DSC07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MSDCF\DSC074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B8" w:rsidRDefault="00F355B8" w:rsidP="00F355B8">
      <w:pPr>
        <w:jc w:val="center"/>
        <w:rPr>
          <w:rFonts w:ascii="Times New Roman" w:hAnsi="Times New Roman" w:cs="Times New Roman"/>
          <w:sz w:val="28"/>
          <w:szCs w:val="28"/>
        </w:rPr>
      </w:pPr>
      <w:r w:rsidRPr="00F355B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5865" cy="2818130"/>
            <wp:effectExtent l="0" t="0" r="0" b="1270"/>
            <wp:docPr id="3" name="Рисунок 3" descr="E:\DCIM\100MSDCF\DSC0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MSDCF\DSC07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B8" w:rsidRDefault="00F355B8" w:rsidP="00F355B8">
      <w:pPr>
        <w:jc w:val="center"/>
        <w:rPr>
          <w:rFonts w:ascii="Times New Roman" w:hAnsi="Times New Roman" w:cs="Times New Roman"/>
          <w:sz w:val="28"/>
          <w:szCs w:val="28"/>
        </w:rPr>
      </w:pPr>
      <w:r w:rsidRPr="00F355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5865" cy="2818130"/>
            <wp:effectExtent l="0" t="0" r="0" b="1270"/>
            <wp:docPr id="4" name="Рисунок 4" descr="E:\DCIM\100MSDCF\DSC07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MSDCF\DSC07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B8" w:rsidRDefault="00F355B8" w:rsidP="00F355B8">
      <w:pPr>
        <w:jc w:val="center"/>
        <w:rPr>
          <w:rFonts w:ascii="Times New Roman" w:hAnsi="Times New Roman" w:cs="Times New Roman"/>
          <w:sz w:val="28"/>
          <w:szCs w:val="28"/>
        </w:rPr>
      </w:pPr>
      <w:r w:rsidRPr="00F355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5865" cy="2818130"/>
            <wp:effectExtent l="0" t="0" r="0" b="1270"/>
            <wp:docPr id="5" name="Рисунок 5" descr="E:\DCIM\100MSDCF\DSC07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MSDCF\DSC074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B8" w:rsidRPr="00F355B8" w:rsidRDefault="00F355B8" w:rsidP="00F355B8">
      <w:pPr>
        <w:jc w:val="center"/>
        <w:rPr>
          <w:rFonts w:ascii="Times New Roman" w:hAnsi="Times New Roman" w:cs="Times New Roman"/>
          <w:sz w:val="28"/>
          <w:szCs w:val="28"/>
        </w:rPr>
      </w:pPr>
      <w:r w:rsidRPr="00F355B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5865" cy="2818130"/>
            <wp:effectExtent l="0" t="0" r="0" b="1270"/>
            <wp:docPr id="6" name="Рисунок 6" descr="E:\DCIM\100MSDCF\DSC07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MSDCF\DSC074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55B8" w:rsidRPr="00F355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545"/>
    <w:rsid w:val="00284497"/>
    <w:rsid w:val="005410B9"/>
    <w:rsid w:val="00C76545"/>
    <w:rsid w:val="00E50D27"/>
    <w:rsid w:val="00F35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5ACE2F-4037-4BE1-AA39-15490A8B6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school</dc:creator>
  <cp:keywords/>
  <dc:description/>
  <cp:lastModifiedBy>Зам. по УВР</cp:lastModifiedBy>
  <cp:revision>3</cp:revision>
  <dcterms:created xsi:type="dcterms:W3CDTF">2018-12-18T05:16:00Z</dcterms:created>
  <dcterms:modified xsi:type="dcterms:W3CDTF">2018-12-19T07:33:00Z</dcterms:modified>
</cp:coreProperties>
</file>